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35B" w:rsidRPr="008C235B" w:rsidRDefault="008C235B" w:rsidP="008C235B">
      <w:pPr>
        <w:pStyle w:val="Navadensplet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Cambria" w:hAnsi="Cambria" w:cs="Arial"/>
        </w:rPr>
      </w:pPr>
      <w:r w:rsidRPr="008C235B">
        <w:rPr>
          <w:rFonts w:ascii="Cambria" w:hAnsi="Cambria" w:cs="Arial"/>
          <w:b/>
          <w:bCs/>
          <w:bdr w:val="none" w:sz="0" w:space="0" w:color="auto" w:frame="1"/>
        </w:rPr>
        <w:t>Jasna Brovč Potokar</w:t>
      </w:r>
      <w:r w:rsidRPr="008C235B">
        <w:rPr>
          <w:rFonts w:ascii="Cambria" w:hAnsi="Cambria" w:cs="Arial"/>
          <w:bdr w:val="none" w:sz="0" w:space="0" w:color="auto" w:frame="1"/>
        </w:rPr>
        <w:t>, univ. dipl. org. kadrovik je direktorica podjetja BP VISION d.o.o., s stro</w:t>
      </w:r>
      <w:bookmarkStart w:id="0" w:name="_GoBack"/>
      <w:bookmarkEnd w:id="0"/>
      <w:r w:rsidRPr="008C235B">
        <w:rPr>
          <w:rFonts w:ascii="Cambria" w:hAnsi="Cambria" w:cs="Arial"/>
          <w:bdr w:val="none" w:sz="0" w:space="0" w:color="auto" w:frame="1"/>
        </w:rPr>
        <w:t>kovnim izpitom VKO (vseživljenjske karierne orientacije), je strokovnjakinja z dolgoletnimi izkušnjami na področju vrednotenja in organizacije dela, izbire kadrov, načrtovanja karier in kompetenc zaposlenih, izvajanja kadrovskih in delovno pravnih rešitev, izdelave sistemizacije delovnih mest, stimulacije in sistemov nagrajevanja, vključno z ustreznimi dokumenti  za mala, srednja in velika podjetja.</w:t>
      </w:r>
    </w:p>
    <w:p w:rsidR="008C235B" w:rsidRDefault="008C235B" w:rsidP="008C235B">
      <w:pPr>
        <w:pStyle w:val="Navadensplet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Cambria" w:hAnsi="Cambria" w:cs="Arial"/>
          <w:b/>
          <w:bCs/>
          <w:bdr w:val="none" w:sz="0" w:space="0" w:color="auto" w:frame="1"/>
        </w:rPr>
      </w:pPr>
    </w:p>
    <w:p w:rsidR="008C235B" w:rsidRDefault="008C235B" w:rsidP="008C235B">
      <w:pPr>
        <w:pStyle w:val="Navadensplet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Cambria" w:hAnsi="Cambria" w:cs="Arial"/>
          <w:bdr w:val="none" w:sz="0" w:space="0" w:color="auto" w:frame="1"/>
        </w:rPr>
      </w:pPr>
      <w:r w:rsidRPr="008C235B">
        <w:rPr>
          <w:rFonts w:ascii="Cambria" w:hAnsi="Cambria" w:cs="Arial"/>
          <w:b/>
          <w:bCs/>
          <w:bdr w:val="none" w:sz="0" w:space="0" w:color="auto" w:frame="1"/>
        </w:rPr>
        <w:t>Nataša Kramar</w:t>
      </w:r>
      <w:r w:rsidRPr="008C235B">
        <w:rPr>
          <w:rFonts w:ascii="Cambria" w:hAnsi="Cambria" w:cs="Arial"/>
          <w:bdr w:val="none" w:sz="0" w:space="0" w:color="auto" w:frame="1"/>
        </w:rPr>
        <w:t xml:space="preserve">, ustanoviteljica in direktorica Zavoda Varen sem, katerega poslanstvo je dvig kulture varnosti in zdravja v delovnem in bivalnem okolju. V projektu EU Agencije za varnost in zdravje pri delu sodeluje kot razvijalka brezplačnih orodij </w:t>
      </w:r>
      <w:proofErr w:type="spellStart"/>
      <w:r w:rsidRPr="008C235B">
        <w:rPr>
          <w:rFonts w:ascii="Cambria" w:hAnsi="Cambria" w:cs="Arial"/>
          <w:bdr w:val="none" w:sz="0" w:space="0" w:color="auto" w:frame="1"/>
        </w:rPr>
        <w:t>OiRA</w:t>
      </w:r>
      <w:proofErr w:type="spellEnd"/>
      <w:r w:rsidRPr="008C235B">
        <w:rPr>
          <w:rFonts w:ascii="Cambria" w:hAnsi="Cambria" w:cs="Arial"/>
          <w:bdr w:val="none" w:sz="0" w:space="0" w:color="auto" w:frame="1"/>
        </w:rPr>
        <w:t xml:space="preserve"> za ocenjevanje tveganja, ki so namenjena tistim delodajalcem, ki želijo brez nepotrebnih stroškov varnost pri delu prevzeti v svoje roke. Je je mednarodno certificirana presojevalka in uvajalka sistema kakovosti ISO 9001 ter sistema varnosti in zdravja pri delu OHSAS 18001; predavateljica na strokovnih srečanjih ter vabljena predavateljica na srednjih šolah in Zdravstveni fakulteti. Izobraževanja pripravlja tudi v obliki spletnih seminarjev (</w:t>
      </w:r>
      <w:proofErr w:type="spellStart"/>
      <w:r w:rsidRPr="008C235B">
        <w:rPr>
          <w:rFonts w:ascii="Cambria" w:hAnsi="Cambria" w:cs="Arial"/>
          <w:bdr w:val="none" w:sz="0" w:space="0" w:color="auto" w:frame="1"/>
        </w:rPr>
        <w:t>Webinar</w:t>
      </w:r>
      <w:proofErr w:type="spellEnd"/>
      <w:r w:rsidRPr="008C235B">
        <w:rPr>
          <w:rFonts w:ascii="Cambria" w:hAnsi="Cambria" w:cs="Arial"/>
          <w:bdr w:val="none" w:sz="0" w:space="0" w:color="auto" w:frame="1"/>
        </w:rPr>
        <w:t>), objavljenih na portalu Zrno zdravja</w:t>
      </w:r>
      <w:r>
        <w:rPr>
          <w:rFonts w:ascii="Cambria" w:hAnsi="Cambria" w:cs="Arial"/>
          <w:bdr w:val="none" w:sz="0" w:space="0" w:color="auto" w:frame="1"/>
        </w:rPr>
        <w:t>.</w:t>
      </w:r>
    </w:p>
    <w:p w:rsidR="008C235B" w:rsidRDefault="008C235B" w:rsidP="008C235B">
      <w:pPr>
        <w:pStyle w:val="Navadensplet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Cambria" w:hAnsi="Cambria" w:cs="Arial"/>
          <w:b/>
          <w:bCs/>
          <w:bdr w:val="none" w:sz="0" w:space="0" w:color="auto" w:frame="1"/>
        </w:rPr>
      </w:pPr>
    </w:p>
    <w:p w:rsidR="008C235B" w:rsidRDefault="008C235B" w:rsidP="008C235B">
      <w:pPr>
        <w:pStyle w:val="Navadensplet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Cambria" w:hAnsi="Cambria" w:cs="Arial"/>
        </w:rPr>
      </w:pPr>
      <w:r w:rsidRPr="008C235B">
        <w:rPr>
          <w:rFonts w:ascii="Cambria" w:hAnsi="Cambria" w:cs="Arial"/>
          <w:b/>
          <w:bCs/>
          <w:bdr w:val="none" w:sz="0" w:space="0" w:color="auto" w:frame="1"/>
        </w:rPr>
        <w:t>Branka Drnovšek Adamlje</w:t>
      </w:r>
      <w:r w:rsidRPr="008C235B">
        <w:rPr>
          <w:rFonts w:ascii="Cambria" w:hAnsi="Cambria" w:cs="Arial"/>
        </w:rPr>
        <w:t xml:space="preserve">, vodi računovodski servis </w:t>
      </w:r>
      <w:proofErr w:type="spellStart"/>
      <w:r w:rsidRPr="008C235B">
        <w:rPr>
          <w:rFonts w:ascii="Cambria" w:hAnsi="Cambria" w:cs="Arial"/>
        </w:rPr>
        <w:t>Konto+d.o.o</w:t>
      </w:r>
      <w:proofErr w:type="spellEnd"/>
      <w:r w:rsidRPr="008C235B">
        <w:rPr>
          <w:rFonts w:ascii="Cambria" w:hAnsi="Cambria" w:cs="Arial"/>
        </w:rPr>
        <w:t>. Prve izkušnje in znanja je črpala na Občini LJ-Bežigrad na oddelku za proračun. V sodelovanju s programersko hišo je pomagala pri razvoju, uvajanju računovodskih aplikacij in uporabi le-teh za več naročnikov. Danes s svojim znanjem pomaga tudi slovenskim start-upom. Aktivno sodeluje v okviru Podjetniškega klepeta članom in članicam GZS-PTZ kjer je tudi svetovalka za računovodstvo in davke v Davčnem kotičku.</w:t>
      </w:r>
    </w:p>
    <w:p w:rsidR="00BC0506" w:rsidRPr="008C235B" w:rsidRDefault="00BC0506" w:rsidP="008C235B">
      <w:pPr>
        <w:pStyle w:val="Navadensplet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Cambria" w:hAnsi="Cambria" w:cs="Arial"/>
        </w:rPr>
      </w:pPr>
    </w:p>
    <w:sectPr w:rsidR="00BC0506" w:rsidRPr="008C2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35B"/>
    <w:rsid w:val="008C235B"/>
    <w:rsid w:val="00BC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D42DD"/>
  <w15:chartTrackingRefBased/>
  <w15:docId w15:val="{12742E98-F33A-4B60-B2B4-A8986886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8C2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3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1462</Characters>
  <Application>Microsoft Office Word</Application>
  <DocSecurity>0</DocSecurity>
  <Lines>45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Bele</dc:creator>
  <cp:keywords/>
  <dc:description/>
  <cp:lastModifiedBy>Vanja Bele</cp:lastModifiedBy>
  <cp:revision>1</cp:revision>
  <dcterms:created xsi:type="dcterms:W3CDTF">2016-05-18T08:00:00Z</dcterms:created>
  <dcterms:modified xsi:type="dcterms:W3CDTF">2016-05-18T08:01:00Z</dcterms:modified>
</cp:coreProperties>
</file>